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308" w:rsidRPr="007D4308" w:rsidRDefault="007D4308" w:rsidP="007D43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4308">
        <w:rPr>
          <w:rFonts w:ascii="Times New Roman" w:hAnsi="Times New Roman" w:cs="Times New Roman"/>
          <w:b/>
          <w:sz w:val="26"/>
          <w:szCs w:val="26"/>
        </w:rPr>
        <w:t>ACADEMIC PROGRAMS</w:t>
      </w:r>
    </w:p>
    <w:p w:rsidR="007D4308" w:rsidRDefault="007D4308" w:rsidP="007D4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D4308" w:rsidRDefault="007D4308" w:rsidP="007D4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4308">
        <w:rPr>
          <w:rFonts w:ascii="Times New Roman" w:hAnsi="Times New Roman" w:cs="Times New Roman"/>
          <w:b/>
          <w:bCs/>
          <w:sz w:val="26"/>
          <w:szCs w:val="26"/>
        </w:rPr>
        <w:t>Courses Offered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7D4308" w:rsidRPr="007D4308" w:rsidRDefault="007D4308" w:rsidP="007D4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D4308" w:rsidRDefault="007D4308" w:rsidP="007D430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4308">
        <w:rPr>
          <w:rFonts w:ascii="Times New Roman" w:hAnsi="Times New Roman" w:cs="Times New Roman"/>
          <w:sz w:val="26"/>
          <w:szCs w:val="26"/>
        </w:rPr>
        <w:t>Bachelor of Theology (B. Th.): A four-year degree course for candidates who have completed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4308">
        <w:rPr>
          <w:rFonts w:ascii="Times New Roman" w:hAnsi="Times New Roman" w:cs="Times New Roman"/>
          <w:sz w:val="26"/>
          <w:szCs w:val="26"/>
        </w:rPr>
        <w:t>Matriculation or a three-year degree course for candidates who have completed 10+2.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4308" w:rsidRDefault="007D4308" w:rsidP="007D430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4308">
        <w:rPr>
          <w:rFonts w:ascii="Times New Roman" w:hAnsi="Times New Roman" w:cs="Times New Roman"/>
          <w:sz w:val="26"/>
          <w:szCs w:val="26"/>
        </w:rPr>
        <w:t>Bachelor of Religious Education (B.R.E.): A four-year degree course for candidates who have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4308">
        <w:rPr>
          <w:rFonts w:ascii="Times New Roman" w:hAnsi="Times New Roman" w:cs="Times New Roman"/>
          <w:sz w:val="26"/>
          <w:szCs w:val="26"/>
        </w:rPr>
        <w:t>completed Matriculation or a three-year degree course for candidates who have completed 10+2.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4308" w:rsidRPr="007D4308" w:rsidRDefault="007D4308" w:rsidP="007D430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4308">
        <w:rPr>
          <w:rFonts w:ascii="Times New Roman" w:hAnsi="Times New Roman" w:cs="Times New Roman"/>
          <w:sz w:val="26"/>
          <w:szCs w:val="26"/>
        </w:rPr>
        <w:t>Master of Divinity (M.Div.): A two-year degree course for candidates who have completed B. Th.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4308">
        <w:rPr>
          <w:rFonts w:ascii="Times New Roman" w:hAnsi="Times New Roman" w:cs="Times New Roman"/>
          <w:sz w:val="26"/>
          <w:szCs w:val="26"/>
        </w:rPr>
        <w:t>or a three-year degree course for candidates who have completed Bachelor Degree from any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4308">
        <w:rPr>
          <w:rFonts w:ascii="Times New Roman" w:hAnsi="Times New Roman" w:cs="Times New Roman"/>
          <w:sz w:val="26"/>
          <w:szCs w:val="26"/>
        </w:rPr>
        <w:t>stream/study.</w:t>
      </w:r>
    </w:p>
    <w:p w:rsidR="007D4308" w:rsidRDefault="007D4308" w:rsidP="007D430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D4308">
        <w:rPr>
          <w:rFonts w:ascii="Times New Roman" w:hAnsi="Times New Roman" w:cs="Times New Roman"/>
          <w:sz w:val="26"/>
          <w:szCs w:val="26"/>
        </w:rPr>
        <w:t>Master of Religious Education (M.R.E.): A two-year degree course for candidates who have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4308">
        <w:rPr>
          <w:rFonts w:ascii="Times New Roman" w:hAnsi="Times New Roman" w:cs="Times New Roman"/>
          <w:sz w:val="26"/>
          <w:szCs w:val="26"/>
        </w:rPr>
        <w:t>completed B.R.E. or a three-year degree course for candidates who have completed Bachelor Degree</w:t>
      </w:r>
      <w:r>
        <w:rPr>
          <w:rFonts w:ascii="Times New Roman" w:hAnsi="Times New Roman" w:cs="Times New Roman"/>
          <w:sz w:val="26"/>
          <w:szCs w:val="26"/>
        </w:rPr>
        <w:t xml:space="preserve"> (Secular) </w:t>
      </w:r>
      <w:r w:rsidRPr="007D4308">
        <w:rPr>
          <w:rFonts w:ascii="Times New Roman" w:hAnsi="Times New Roman" w:cs="Times New Roman"/>
          <w:sz w:val="26"/>
          <w:szCs w:val="26"/>
        </w:rPr>
        <w:t>from any stream/study.</w:t>
      </w:r>
    </w:p>
    <w:p w:rsidR="007D4308" w:rsidRDefault="007D4308" w:rsidP="007D430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Master of Ministry (</w:t>
      </w:r>
      <w:proofErr w:type="spellStart"/>
      <w:r>
        <w:rPr>
          <w:rFonts w:ascii="Times New Roman" w:hAnsi="Times New Roman" w:cs="Times New Roman"/>
          <w:sz w:val="26"/>
          <w:szCs w:val="26"/>
        </w:rPr>
        <w:t>M.Min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7D4308">
        <w:rPr>
          <w:rFonts w:ascii="Times New Roman" w:hAnsi="Times New Roman" w:cs="Times New Roman"/>
          <w:sz w:val="26"/>
          <w:szCs w:val="26"/>
        </w:rPr>
        <w:t>): A two-year degree course for candidates who have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4308">
        <w:rPr>
          <w:rFonts w:ascii="Times New Roman" w:hAnsi="Times New Roman" w:cs="Times New Roman"/>
          <w:sz w:val="26"/>
          <w:szCs w:val="26"/>
        </w:rPr>
        <w:t xml:space="preserve">completed </w:t>
      </w:r>
      <w:r>
        <w:rPr>
          <w:rFonts w:ascii="Times New Roman" w:hAnsi="Times New Roman" w:cs="Times New Roman"/>
          <w:sz w:val="26"/>
          <w:szCs w:val="26"/>
        </w:rPr>
        <w:t>B.Th</w:t>
      </w:r>
      <w:proofErr w:type="gramStart"/>
      <w:r>
        <w:rPr>
          <w:rFonts w:ascii="Times New Roman" w:hAnsi="Times New Roman" w:cs="Times New Roman"/>
          <w:sz w:val="26"/>
          <w:szCs w:val="26"/>
        </w:rPr>
        <w:t>./</w:t>
      </w:r>
      <w:proofErr w:type="gramEnd"/>
      <w:r w:rsidRPr="007D4308">
        <w:rPr>
          <w:rFonts w:ascii="Times New Roman" w:hAnsi="Times New Roman" w:cs="Times New Roman"/>
          <w:sz w:val="26"/>
          <w:szCs w:val="26"/>
        </w:rPr>
        <w:t>B.R.E. or a three-year degree course for candidates who have completed Bachelor Degree</w:t>
      </w:r>
      <w:r>
        <w:rPr>
          <w:rFonts w:ascii="Times New Roman" w:hAnsi="Times New Roman" w:cs="Times New Roman"/>
          <w:sz w:val="26"/>
          <w:szCs w:val="26"/>
        </w:rPr>
        <w:t xml:space="preserve"> (secular) </w:t>
      </w:r>
      <w:r w:rsidRPr="007D4308">
        <w:rPr>
          <w:rFonts w:ascii="Times New Roman" w:hAnsi="Times New Roman" w:cs="Times New Roman"/>
          <w:sz w:val="26"/>
          <w:szCs w:val="26"/>
        </w:rPr>
        <w:t>from any stream/study.</w:t>
      </w:r>
    </w:p>
    <w:p w:rsidR="007D4308" w:rsidRPr="007D4308" w:rsidRDefault="007D4308" w:rsidP="007D430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D4308" w:rsidRPr="007D4308" w:rsidRDefault="007D4308" w:rsidP="007D43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308">
        <w:rPr>
          <w:rFonts w:ascii="Times New Roman" w:hAnsi="Times New Roman" w:cs="Times New Roman"/>
          <w:sz w:val="26"/>
          <w:szCs w:val="26"/>
        </w:rPr>
        <w:t xml:space="preserve">Note: Candidates pursuing for </w:t>
      </w:r>
      <w:r>
        <w:rPr>
          <w:rFonts w:ascii="Times New Roman" w:hAnsi="Times New Roman" w:cs="Times New Roman"/>
          <w:sz w:val="26"/>
          <w:szCs w:val="26"/>
        </w:rPr>
        <w:t>Master (M.Div./</w:t>
      </w:r>
      <w:r w:rsidRPr="007D4308">
        <w:rPr>
          <w:rFonts w:ascii="Times New Roman" w:hAnsi="Times New Roman" w:cs="Times New Roman"/>
          <w:sz w:val="26"/>
          <w:szCs w:val="26"/>
        </w:rPr>
        <w:t>M.R.E</w:t>
      </w:r>
      <w:r>
        <w:rPr>
          <w:rFonts w:ascii="Times New Roman" w:hAnsi="Times New Roman" w:cs="Times New Roman"/>
          <w:sz w:val="26"/>
          <w:szCs w:val="26"/>
        </w:rPr>
        <w:t>./</w:t>
      </w:r>
      <w:proofErr w:type="spellStart"/>
      <w:r>
        <w:rPr>
          <w:rFonts w:ascii="Times New Roman" w:hAnsi="Times New Roman" w:cs="Times New Roman"/>
          <w:sz w:val="26"/>
          <w:szCs w:val="26"/>
        </w:rPr>
        <w:t>M.Min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with secular degree having no </w:t>
      </w:r>
      <w:r w:rsidRPr="007D4308">
        <w:rPr>
          <w:rFonts w:ascii="Times New Roman" w:hAnsi="Times New Roman" w:cs="Times New Roman"/>
          <w:sz w:val="26"/>
          <w:szCs w:val="26"/>
        </w:rPr>
        <w:t>theological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4308">
        <w:rPr>
          <w:rFonts w:ascii="Times New Roman" w:hAnsi="Times New Roman" w:cs="Times New Roman"/>
          <w:sz w:val="26"/>
          <w:szCs w:val="26"/>
        </w:rPr>
        <w:t>background will be required three years of study i.e. an inclusion of Preliminary Course of one year as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D4308">
        <w:rPr>
          <w:rFonts w:ascii="Times New Roman" w:hAnsi="Times New Roman" w:cs="Times New Roman"/>
          <w:sz w:val="26"/>
          <w:szCs w:val="26"/>
        </w:rPr>
        <w:t>listed in the Curriculum.</w:t>
      </w:r>
    </w:p>
    <w:p w:rsidR="00A57025" w:rsidRPr="007D4308" w:rsidRDefault="007D4308" w:rsidP="007D430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A57025" w:rsidRPr="007D4308" w:rsidSect="00A52CA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4308"/>
    <w:rsid w:val="00372823"/>
    <w:rsid w:val="00583A72"/>
    <w:rsid w:val="007D4308"/>
    <w:rsid w:val="00A04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Account</cp:lastModifiedBy>
  <cp:revision>1</cp:revision>
  <dcterms:created xsi:type="dcterms:W3CDTF">2020-06-05T06:28:00Z</dcterms:created>
  <dcterms:modified xsi:type="dcterms:W3CDTF">2020-06-05T06:33:00Z</dcterms:modified>
</cp:coreProperties>
</file>